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4AF90" w14:textId="25BD8BE1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0438726"/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</w:t>
      </w:r>
      <w:r w:rsidR="00F91FB0">
        <w:rPr>
          <w:rFonts w:cs="Arial"/>
          <w:b/>
          <w:sz w:val="24"/>
          <w:szCs w:val="24"/>
        </w:rPr>
        <w:t>1</w:t>
      </w:r>
      <w:r w:rsidR="000E4208">
        <w:rPr>
          <w:rFonts w:cs="Arial"/>
          <w:b/>
          <w:sz w:val="24"/>
          <w:szCs w:val="24"/>
        </w:rPr>
        <w:t>9</w:t>
      </w:r>
      <w:r w:rsidR="009C015B">
        <w:rPr>
          <w:rFonts w:cs="Arial"/>
          <w:b/>
          <w:sz w:val="24"/>
          <w:szCs w:val="24"/>
        </w:rPr>
        <w:t>bis</w:t>
      </w:r>
      <w:r w:rsidR="0012447A">
        <w:rPr>
          <w:rFonts w:cs="Arial"/>
          <w:b/>
          <w:sz w:val="24"/>
          <w:szCs w:val="24"/>
        </w:rPr>
        <w:t>-e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772F38">
        <w:rPr>
          <w:b/>
          <w:noProof/>
          <w:sz w:val="24"/>
        </w:rPr>
        <w:t>2</w:t>
      </w:r>
      <w:r w:rsidR="000E4208">
        <w:rPr>
          <w:b/>
          <w:noProof/>
          <w:sz w:val="24"/>
        </w:rPr>
        <w:t>3</w:t>
      </w:r>
      <w:r w:rsidR="00C36B28">
        <w:rPr>
          <w:b/>
          <w:noProof/>
          <w:sz w:val="24"/>
        </w:rPr>
        <w:t>1633</w:t>
      </w:r>
    </w:p>
    <w:p w14:paraId="6C800B57" w14:textId="550D2917" w:rsidR="001C3BA7" w:rsidRPr="0036307F" w:rsidRDefault="009C015B" w:rsidP="001C3BA7">
      <w:pPr>
        <w:pStyle w:val="Header"/>
        <w:rPr>
          <w:rFonts w:ascii="Arial" w:hAnsi="Arial" w:cs="Arial"/>
          <w:b/>
          <w:bCs/>
          <w:sz w:val="24"/>
        </w:rPr>
      </w:pPr>
      <w:r w:rsidRPr="009C015B">
        <w:rPr>
          <w:rFonts w:ascii="Arial" w:hAnsi="Arial" w:cs="Arial"/>
          <w:b/>
          <w:bCs/>
          <w:sz w:val="24"/>
        </w:rPr>
        <w:t>E-meeting, 17 – 26 April</w:t>
      </w:r>
      <w:r w:rsidR="000E4208" w:rsidRPr="000E4208">
        <w:rPr>
          <w:rFonts w:ascii="Arial" w:hAnsi="Arial" w:cs="Arial"/>
          <w:b/>
          <w:bCs/>
          <w:sz w:val="24"/>
        </w:rPr>
        <w:t>, 2023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11FB9312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bookmarkStart w:id="1" w:name="_Hlk131682794"/>
      <w:r w:rsidR="004273CB">
        <w:rPr>
          <w:rFonts w:asciiTheme="minorHAnsi" w:hAnsiTheme="minorHAnsi" w:cs="Arial"/>
          <w:b/>
          <w:sz w:val="22"/>
          <w:szCs w:val="22"/>
        </w:rPr>
        <w:t>[Draft</w:t>
      </w:r>
      <w:r w:rsidR="001B0ED2" w:rsidRPr="006F7872">
        <w:rPr>
          <w:rFonts w:asciiTheme="minorHAnsi" w:hAnsiTheme="minorHAnsi" w:cs="Arial"/>
          <w:b/>
          <w:sz w:val="22"/>
          <w:szCs w:val="22"/>
        </w:rPr>
        <w:t xml:space="preserve">] </w:t>
      </w:r>
      <w:r w:rsidR="00372AF6">
        <w:rPr>
          <w:rFonts w:asciiTheme="minorHAnsi" w:hAnsiTheme="minorHAnsi" w:cs="Arial"/>
          <w:b/>
          <w:sz w:val="22"/>
          <w:szCs w:val="22"/>
        </w:rPr>
        <w:t xml:space="preserve">Reply </w:t>
      </w:r>
      <w:bookmarkStart w:id="2" w:name="_Hlk131682718"/>
      <w:r w:rsidR="00372AF6" w:rsidRPr="004E3939">
        <w:rPr>
          <w:rFonts w:ascii="Arial" w:hAnsi="Arial" w:cs="Arial"/>
          <w:b/>
          <w:sz w:val="22"/>
          <w:szCs w:val="22"/>
        </w:rPr>
        <w:t xml:space="preserve">LS </w:t>
      </w:r>
      <w:bookmarkStart w:id="3" w:name="_Hlk131677553"/>
      <w:r w:rsidR="00372AF6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372AF6">
        <w:rPr>
          <w:rFonts w:ascii="Arial" w:hAnsi="Arial" w:cs="Arial"/>
          <w:b/>
          <w:sz w:val="22"/>
          <w:szCs w:val="22"/>
        </w:rPr>
        <w:t>RAN UE Id optionality</w:t>
      </w:r>
      <w:bookmarkEnd w:id="1"/>
      <w:bookmarkEnd w:id="2"/>
      <w:bookmarkEnd w:id="3"/>
    </w:p>
    <w:p w14:paraId="64EE7855" w14:textId="5F4DD843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bookmarkStart w:id="4" w:name="_Hlk131682702"/>
      <w:r w:rsidR="00372AF6" w:rsidRPr="00372AF6">
        <w:rPr>
          <w:rFonts w:asciiTheme="minorHAnsi" w:hAnsiTheme="minorHAnsi" w:cs="Arial"/>
          <w:bCs/>
          <w:sz w:val="22"/>
          <w:szCs w:val="22"/>
        </w:rPr>
        <w:t>S5-232761</w:t>
      </w:r>
      <w:r w:rsidR="00372AF6">
        <w:rPr>
          <w:rFonts w:asciiTheme="minorHAnsi" w:hAnsiTheme="minorHAnsi" w:cs="Arial"/>
          <w:bCs/>
          <w:sz w:val="22"/>
          <w:szCs w:val="22"/>
        </w:rPr>
        <w:t xml:space="preserve"> / R3-231121</w:t>
      </w:r>
      <w:bookmarkEnd w:id="4"/>
    </w:p>
    <w:p w14:paraId="2F36F7AB" w14:textId="6EB8AD20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</w:t>
      </w:r>
      <w:r w:rsidR="00372AF6">
        <w:rPr>
          <w:rFonts w:asciiTheme="minorHAnsi" w:hAnsiTheme="minorHAnsi" w:cs="Arial"/>
          <w:bCs/>
          <w:sz w:val="22"/>
          <w:szCs w:val="22"/>
        </w:rPr>
        <w:t>8</w:t>
      </w:r>
    </w:p>
    <w:p w14:paraId="6AC83482" w14:textId="528B14C6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95208" w:rsidRPr="00A95208">
        <w:rPr>
          <w:rFonts w:asciiTheme="minorHAnsi" w:hAnsiTheme="minorHAnsi" w:cs="Arial"/>
          <w:bCs/>
          <w:sz w:val="22"/>
          <w:szCs w:val="22"/>
        </w:rPr>
        <w:t>Study on Management of Trace/MDT phase 2 - 950034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BCCC38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  <w:color w:val="FF0000"/>
        </w:rPr>
        <w:t xml:space="preserve">Nokia [to be </w:t>
      </w:r>
      <w:r w:rsidR="00F62013">
        <w:rPr>
          <w:rFonts w:ascii="Arial" w:hAnsi="Arial" w:cs="Arial"/>
          <w:bCs/>
        </w:rPr>
        <w:t>RAN3</w:t>
      </w:r>
      <w:r w:rsidR="00F62013">
        <w:rPr>
          <w:rFonts w:ascii="Arial" w:hAnsi="Arial" w:cs="Arial"/>
          <w:bCs/>
          <w:color w:val="FF0000"/>
        </w:rPr>
        <w:t>]</w:t>
      </w:r>
    </w:p>
    <w:p w14:paraId="706E9330" w14:textId="3FFDE693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372AF6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748EE257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bookmarkStart w:id="5" w:name="_Hlk110438804"/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bookmarkEnd w:id="5"/>
    <w:p w14:paraId="35DC39F7" w14:textId="77777777" w:rsidR="00F62013" w:rsidRPr="00C36B28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fr-FR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13D72E25" w:rsidR="00644DE0" w:rsidRDefault="00372AF6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thanks SA5 for their LS </w:t>
      </w:r>
      <w:r w:rsidRPr="00372AF6">
        <w:rPr>
          <w:rFonts w:asciiTheme="minorHAnsi" w:hAnsiTheme="minorHAnsi" w:cs="Arial"/>
          <w:sz w:val="22"/>
          <w:szCs w:val="22"/>
        </w:rPr>
        <w:t>on RAN UE Id optionality</w:t>
      </w:r>
      <w:r>
        <w:rPr>
          <w:rFonts w:asciiTheme="minorHAnsi" w:hAnsiTheme="minorHAnsi" w:cs="Arial"/>
          <w:sz w:val="22"/>
          <w:szCs w:val="22"/>
        </w:rPr>
        <w:t xml:space="preserve">. </w:t>
      </w:r>
    </w:p>
    <w:p w14:paraId="4111FC09" w14:textId="1CAA0178" w:rsidR="00085881" w:rsidRDefault="00085881" w:rsidP="00F62013">
      <w:pPr>
        <w:spacing w:after="120"/>
        <w:rPr>
          <w:rFonts w:asciiTheme="minorHAnsi" w:hAnsiTheme="minorHAnsi" w:cs="Arial"/>
          <w:sz w:val="22"/>
          <w:szCs w:val="22"/>
        </w:rPr>
      </w:pPr>
      <w:bookmarkStart w:id="6" w:name="_Hlk131683624"/>
      <w:r>
        <w:rPr>
          <w:rFonts w:asciiTheme="minorHAnsi" w:hAnsiTheme="minorHAnsi" w:cs="Arial"/>
          <w:sz w:val="22"/>
          <w:szCs w:val="22"/>
        </w:rPr>
        <w:t xml:space="preserve">RAN3 enhanced the </w:t>
      </w:r>
      <w:bookmarkStart w:id="7" w:name="_Hlk131683611"/>
      <w:r>
        <w:rPr>
          <w:rFonts w:asciiTheme="minorHAnsi" w:hAnsiTheme="minorHAnsi" w:cs="Arial"/>
          <w:sz w:val="22"/>
          <w:szCs w:val="22"/>
        </w:rPr>
        <w:t xml:space="preserve">Cell Traffic Trace mechanism </w:t>
      </w:r>
      <w:bookmarkEnd w:id="7"/>
      <w:r>
        <w:rPr>
          <w:rFonts w:asciiTheme="minorHAnsi" w:hAnsiTheme="minorHAnsi" w:cs="Arial"/>
          <w:sz w:val="22"/>
          <w:szCs w:val="22"/>
        </w:rPr>
        <w:t xml:space="preserve">in Rel-16 to </w:t>
      </w:r>
      <w:r w:rsidR="00A95208" w:rsidRPr="00A95208">
        <w:rPr>
          <w:rFonts w:asciiTheme="minorHAnsi" w:hAnsiTheme="minorHAnsi" w:cs="Arial"/>
          <w:sz w:val="22"/>
          <w:szCs w:val="22"/>
        </w:rPr>
        <w:t>support trace for Dual Connectivity, allow</w:t>
      </w:r>
      <w:r w:rsidR="00A95208">
        <w:rPr>
          <w:rFonts w:asciiTheme="minorHAnsi" w:hAnsiTheme="minorHAnsi" w:cs="Arial"/>
          <w:sz w:val="22"/>
          <w:szCs w:val="22"/>
        </w:rPr>
        <w:t>ing</w:t>
      </w:r>
      <w:r w:rsidR="00A95208" w:rsidRPr="00A95208">
        <w:rPr>
          <w:rFonts w:asciiTheme="minorHAnsi" w:hAnsiTheme="minorHAnsi" w:cs="Arial"/>
          <w:sz w:val="22"/>
          <w:szCs w:val="22"/>
        </w:rPr>
        <w:t xml:space="preserve"> management-based trace data to be correlated for a session originating from the secondary node of a Dual Connectivity deployment or from the </w:t>
      </w:r>
      <w:r w:rsidR="00A95208">
        <w:rPr>
          <w:rFonts w:asciiTheme="minorHAnsi" w:hAnsiTheme="minorHAnsi" w:cs="Arial"/>
          <w:sz w:val="22"/>
          <w:szCs w:val="22"/>
        </w:rPr>
        <w:t>gNB-</w:t>
      </w:r>
      <w:r w:rsidR="00A95208" w:rsidRPr="00A95208">
        <w:rPr>
          <w:rFonts w:asciiTheme="minorHAnsi" w:hAnsiTheme="minorHAnsi" w:cs="Arial"/>
          <w:sz w:val="22"/>
          <w:szCs w:val="22"/>
        </w:rPr>
        <w:t>CU</w:t>
      </w:r>
      <w:r w:rsidR="00A95208">
        <w:rPr>
          <w:rFonts w:asciiTheme="minorHAnsi" w:hAnsiTheme="minorHAnsi" w:cs="Arial"/>
          <w:sz w:val="22"/>
          <w:szCs w:val="22"/>
        </w:rPr>
        <w:t>-</w:t>
      </w:r>
      <w:r w:rsidR="00A95208" w:rsidRPr="00A95208">
        <w:rPr>
          <w:rFonts w:asciiTheme="minorHAnsi" w:hAnsiTheme="minorHAnsi" w:cs="Arial"/>
          <w:sz w:val="22"/>
          <w:szCs w:val="22"/>
        </w:rPr>
        <w:t>UP</w:t>
      </w:r>
      <w:r w:rsidR="00A95208">
        <w:rPr>
          <w:rFonts w:asciiTheme="minorHAnsi" w:hAnsiTheme="minorHAnsi" w:cs="Arial"/>
          <w:sz w:val="22"/>
          <w:szCs w:val="22"/>
        </w:rPr>
        <w:t xml:space="preserve"> and gNB-</w:t>
      </w:r>
      <w:r w:rsidR="00A95208" w:rsidRPr="00A95208">
        <w:rPr>
          <w:rFonts w:asciiTheme="minorHAnsi" w:hAnsiTheme="minorHAnsi" w:cs="Arial"/>
          <w:sz w:val="22"/>
          <w:szCs w:val="22"/>
        </w:rPr>
        <w:t>DU in split RAN architecture deployments</w:t>
      </w:r>
      <w:r w:rsidR="00A95208">
        <w:rPr>
          <w:rFonts w:asciiTheme="minorHAnsi" w:hAnsiTheme="minorHAnsi" w:cs="Arial"/>
          <w:sz w:val="22"/>
          <w:szCs w:val="22"/>
        </w:rPr>
        <w:t>.</w:t>
      </w:r>
    </w:p>
    <w:bookmarkEnd w:id="6"/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43537303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A95208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A95208">
        <w:rPr>
          <w:rFonts w:ascii="Arial" w:hAnsi="Arial" w:cs="Arial"/>
        </w:rPr>
        <w:t>RAN3 kindly asks SA5 to take the above answer into account in their study.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bookmarkEnd w:id="0"/>
    <w:p w14:paraId="25731F2F" w14:textId="4060285A" w:rsidR="004768F6" w:rsidRPr="00D676CD" w:rsidRDefault="004768F6" w:rsidP="004768F6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</w:t>
      </w:r>
      <w:r>
        <w:rPr>
          <w:rFonts w:asciiTheme="minorHAnsi" w:hAnsiTheme="minorHAnsi" w:cs="Arial"/>
          <w:bCs/>
          <w:sz w:val="22"/>
          <w:szCs w:val="22"/>
          <w:lang w:val="en-US"/>
        </w:rPr>
        <w:t>120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lang w:val="en-US"/>
        </w:rPr>
        <w:tab/>
        <w:t>22 - 26 May</w:t>
      </w:r>
      <w:r w:rsidRPr="00D676CD">
        <w:rPr>
          <w:rFonts w:ascii="Arial" w:hAnsi="Arial" w:cs="Arial"/>
          <w:bCs/>
          <w:lang w:val="en-US"/>
        </w:rPr>
        <w:t>, 202</w:t>
      </w:r>
      <w:r>
        <w:rPr>
          <w:rFonts w:ascii="Arial" w:hAnsi="Arial" w:cs="Arial"/>
          <w:bCs/>
          <w:lang w:val="en-US"/>
        </w:rPr>
        <w:t>3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0E4208">
        <w:rPr>
          <w:rFonts w:ascii="Arial" w:hAnsi="Arial" w:cs="Arial"/>
          <w:bCs/>
          <w:lang w:val="en-US"/>
        </w:rPr>
        <w:t xml:space="preserve">Incheon, </w:t>
      </w:r>
      <w:r>
        <w:rPr>
          <w:rFonts w:ascii="Arial" w:hAnsi="Arial" w:cs="Arial"/>
          <w:bCs/>
          <w:lang w:val="en-US"/>
        </w:rPr>
        <w:t>Korea</w:t>
      </w:r>
    </w:p>
    <w:p w14:paraId="6E4D6C21" w14:textId="21356283" w:rsidR="009C015B" w:rsidRPr="00D676CD" w:rsidRDefault="009C015B" w:rsidP="009C015B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</w:t>
      </w:r>
      <w:r>
        <w:rPr>
          <w:rFonts w:asciiTheme="minorHAnsi" w:hAnsiTheme="minorHAnsi" w:cs="Arial"/>
          <w:bCs/>
          <w:sz w:val="22"/>
          <w:szCs w:val="22"/>
          <w:lang w:val="en-US"/>
        </w:rPr>
        <w:t>121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lang w:val="en-US"/>
        </w:rPr>
        <w:tab/>
        <w:t>21 - 25 August</w:t>
      </w:r>
      <w:r w:rsidRPr="00D676CD">
        <w:rPr>
          <w:rFonts w:ascii="Arial" w:hAnsi="Arial" w:cs="Arial"/>
          <w:bCs/>
          <w:lang w:val="en-US"/>
        </w:rPr>
        <w:t>, 202</w:t>
      </w:r>
      <w:r>
        <w:rPr>
          <w:rFonts w:ascii="Arial" w:hAnsi="Arial" w:cs="Arial"/>
          <w:bCs/>
          <w:lang w:val="en-US"/>
        </w:rPr>
        <w:t>3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Toulouse, France</w:t>
      </w:r>
    </w:p>
    <w:p w14:paraId="5CF74A77" w14:textId="2413DFC5" w:rsidR="00463675" w:rsidRPr="00D676CD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6023A" w14:textId="77777777" w:rsidR="00D923FE" w:rsidRDefault="00D923FE">
      <w:r>
        <w:separator/>
      </w:r>
    </w:p>
  </w:endnote>
  <w:endnote w:type="continuationSeparator" w:id="0">
    <w:p w14:paraId="73B2D3CE" w14:textId="77777777" w:rsidR="00D923FE" w:rsidRDefault="00D92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47296" w14:textId="77777777" w:rsidR="00D923FE" w:rsidRDefault="00D923FE">
      <w:r>
        <w:separator/>
      </w:r>
    </w:p>
  </w:footnote>
  <w:footnote w:type="continuationSeparator" w:id="0">
    <w:p w14:paraId="44B92BD4" w14:textId="77777777" w:rsidR="00D923FE" w:rsidRDefault="00D923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019619">
    <w:abstractNumId w:val="13"/>
  </w:num>
  <w:num w:numId="2" w16cid:durableId="1013798085">
    <w:abstractNumId w:val="12"/>
  </w:num>
  <w:num w:numId="3" w16cid:durableId="114982164">
    <w:abstractNumId w:val="9"/>
  </w:num>
  <w:num w:numId="4" w16cid:durableId="756170021">
    <w:abstractNumId w:val="1"/>
  </w:num>
  <w:num w:numId="5" w16cid:durableId="17940572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7687204">
    <w:abstractNumId w:val="5"/>
  </w:num>
  <w:num w:numId="7" w16cid:durableId="1638341522">
    <w:abstractNumId w:val="2"/>
  </w:num>
  <w:num w:numId="8" w16cid:durableId="1018235269">
    <w:abstractNumId w:val="15"/>
  </w:num>
  <w:num w:numId="9" w16cid:durableId="119155450">
    <w:abstractNumId w:val="11"/>
  </w:num>
  <w:num w:numId="10" w16cid:durableId="1897007537">
    <w:abstractNumId w:val="10"/>
  </w:num>
  <w:num w:numId="11" w16cid:durableId="1336494859">
    <w:abstractNumId w:val="8"/>
  </w:num>
  <w:num w:numId="12" w16cid:durableId="1413552232">
    <w:abstractNumId w:val="3"/>
  </w:num>
  <w:num w:numId="13" w16cid:durableId="1872303564">
    <w:abstractNumId w:val="3"/>
  </w:num>
  <w:num w:numId="14" w16cid:durableId="1260871009">
    <w:abstractNumId w:val="7"/>
  </w:num>
  <w:num w:numId="15" w16cid:durableId="1891333422">
    <w:abstractNumId w:val="4"/>
  </w:num>
  <w:num w:numId="16" w16cid:durableId="2135099618">
    <w:abstractNumId w:val="0"/>
  </w:num>
  <w:num w:numId="17" w16cid:durableId="114454555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3285"/>
    <w:rsid w:val="00025D65"/>
    <w:rsid w:val="0003565A"/>
    <w:rsid w:val="0003719B"/>
    <w:rsid w:val="0004217D"/>
    <w:rsid w:val="00045511"/>
    <w:rsid w:val="00047315"/>
    <w:rsid w:val="00085881"/>
    <w:rsid w:val="00096762"/>
    <w:rsid w:val="000B0A14"/>
    <w:rsid w:val="000B2D76"/>
    <w:rsid w:val="000D113A"/>
    <w:rsid w:val="000D60BF"/>
    <w:rsid w:val="000E4208"/>
    <w:rsid w:val="000F12FD"/>
    <w:rsid w:val="000F1AB5"/>
    <w:rsid w:val="000F7042"/>
    <w:rsid w:val="00100A09"/>
    <w:rsid w:val="001063EA"/>
    <w:rsid w:val="0012447A"/>
    <w:rsid w:val="0014498F"/>
    <w:rsid w:val="0015258E"/>
    <w:rsid w:val="0015442B"/>
    <w:rsid w:val="001576BB"/>
    <w:rsid w:val="00177DA3"/>
    <w:rsid w:val="00184A8A"/>
    <w:rsid w:val="001B008D"/>
    <w:rsid w:val="001B0ED2"/>
    <w:rsid w:val="001B7943"/>
    <w:rsid w:val="001C3BA7"/>
    <w:rsid w:val="001D2044"/>
    <w:rsid w:val="001D2108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162E"/>
    <w:rsid w:val="002A542F"/>
    <w:rsid w:val="002A6E4C"/>
    <w:rsid w:val="002B2344"/>
    <w:rsid w:val="002C3C0A"/>
    <w:rsid w:val="002D095E"/>
    <w:rsid w:val="002E0C35"/>
    <w:rsid w:val="0030138D"/>
    <w:rsid w:val="0030198A"/>
    <w:rsid w:val="0030356A"/>
    <w:rsid w:val="003100EB"/>
    <w:rsid w:val="003122B9"/>
    <w:rsid w:val="00322068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72AF6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E0EE0"/>
    <w:rsid w:val="00407CFC"/>
    <w:rsid w:val="004120BA"/>
    <w:rsid w:val="004147C2"/>
    <w:rsid w:val="00417F6D"/>
    <w:rsid w:val="004273CB"/>
    <w:rsid w:val="00437F70"/>
    <w:rsid w:val="00451ADD"/>
    <w:rsid w:val="00452B0D"/>
    <w:rsid w:val="00463675"/>
    <w:rsid w:val="004768F6"/>
    <w:rsid w:val="00490B84"/>
    <w:rsid w:val="00496D50"/>
    <w:rsid w:val="00496FD1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146EB"/>
    <w:rsid w:val="0054797C"/>
    <w:rsid w:val="005636CD"/>
    <w:rsid w:val="00584EF6"/>
    <w:rsid w:val="00591547"/>
    <w:rsid w:val="005921A6"/>
    <w:rsid w:val="00594DA5"/>
    <w:rsid w:val="005B69B5"/>
    <w:rsid w:val="005B7D50"/>
    <w:rsid w:val="005C373E"/>
    <w:rsid w:val="005C7689"/>
    <w:rsid w:val="005D1733"/>
    <w:rsid w:val="005D558D"/>
    <w:rsid w:val="005D58C4"/>
    <w:rsid w:val="005D5906"/>
    <w:rsid w:val="005E5DB4"/>
    <w:rsid w:val="005F1ADB"/>
    <w:rsid w:val="005F7506"/>
    <w:rsid w:val="00601608"/>
    <w:rsid w:val="006059DC"/>
    <w:rsid w:val="00633743"/>
    <w:rsid w:val="00641DCF"/>
    <w:rsid w:val="00642CAC"/>
    <w:rsid w:val="006431E6"/>
    <w:rsid w:val="00644DE0"/>
    <w:rsid w:val="00667F66"/>
    <w:rsid w:val="0067303B"/>
    <w:rsid w:val="006775AB"/>
    <w:rsid w:val="006A473B"/>
    <w:rsid w:val="006B698B"/>
    <w:rsid w:val="006C6B84"/>
    <w:rsid w:val="006C7203"/>
    <w:rsid w:val="006D1114"/>
    <w:rsid w:val="006D5942"/>
    <w:rsid w:val="006F7688"/>
    <w:rsid w:val="006F7872"/>
    <w:rsid w:val="00701A2B"/>
    <w:rsid w:val="0070414C"/>
    <w:rsid w:val="007377C3"/>
    <w:rsid w:val="00763BB2"/>
    <w:rsid w:val="00772F38"/>
    <w:rsid w:val="007822EF"/>
    <w:rsid w:val="00787EAC"/>
    <w:rsid w:val="007A671D"/>
    <w:rsid w:val="007B03D8"/>
    <w:rsid w:val="007D71D3"/>
    <w:rsid w:val="007F3166"/>
    <w:rsid w:val="007F442B"/>
    <w:rsid w:val="00806E3A"/>
    <w:rsid w:val="00806F57"/>
    <w:rsid w:val="00844682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C1E88"/>
    <w:rsid w:val="008C64B3"/>
    <w:rsid w:val="008D1B54"/>
    <w:rsid w:val="008E04E6"/>
    <w:rsid w:val="008F0FFB"/>
    <w:rsid w:val="008F358E"/>
    <w:rsid w:val="008F581B"/>
    <w:rsid w:val="008F702F"/>
    <w:rsid w:val="00907392"/>
    <w:rsid w:val="00916145"/>
    <w:rsid w:val="0092312A"/>
    <w:rsid w:val="00923E7C"/>
    <w:rsid w:val="009301DC"/>
    <w:rsid w:val="00931640"/>
    <w:rsid w:val="0093426E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86A71"/>
    <w:rsid w:val="009B2EB9"/>
    <w:rsid w:val="009C015B"/>
    <w:rsid w:val="009C0BE0"/>
    <w:rsid w:val="009C3180"/>
    <w:rsid w:val="009D1A5B"/>
    <w:rsid w:val="009D594E"/>
    <w:rsid w:val="009E26A8"/>
    <w:rsid w:val="009E27E2"/>
    <w:rsid w:val="009E5C7E"/>
    <w:rsid w:val="00A107B4"/>
    <w:rsid w:val="00A1282E"/>
    <w:rsid w:val="00A12ABA"/>
    <w:rsid w:val="00A1443B"/>
    <w:rsid w:val="00A151A0"/>
    <w:rsid w:val="00A201DC"/>
    <w:rsid w:val="00A245CA"/>
    <w:rsid w:val="00A3454C"/>
    <w:rsid w:val="00A34599"/>
    <w:rsid w:val="00A37BAF"/>
    <w:rsid w:val="00A40236"/>
    <w:rsid w:val="00A45BD7"/>
    <w:rsid w:val="00A56D45"/>
    <w:rsid w:val="00A6412A"/>
    <w:rsid w:val="00A64F79"/>
    <w:rsid w:val="00A751FF"/>
    <w:rsid w:val="00A8524C"/>
    <w:rsid w:val="00A94367"/>
    <w:rsid w:val="00A95208"/>
    <w:rsid w:val="00AA26BB"/>
    <w:rsid w:val="00AA637B"/>
    <w:rsid w:val="00AA713A"/>
    <w:rsid w:val="00AB1927"/>
    <w:rsid w:val="00AB2871"/>
    <w:rsid w:val="00AD4622"/>
    <w:rsid w:val="00AE5661"/>
    <w:rsid w:val="00AF12E4"/>
    <w:rsid w:val="00AF3FA4"/>
    <w:rsid w:val="00AF7F67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2EC2"/>
    <w:rsid w:val="00B655BE"/>
    <w:rsid w:val="00B66CC7"/>
    <w:rsid w:val="00B67996"/>
    <w:rsid w:val="00B70E77"/>
    <w:rsid w:val="00B7437D"/>
    <w:rsid w:val="00BB0CAD"/>
    <w:rsid w:val="00BD39E3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36B28"/>
    <w:rsid w:val="00C416C5"/>
    <w:rsid w:val="00C51C0C"/>
    <w:rsid w:val="00C52AEB"/>
    <w:rsid w:val="00C63AEE"/>
    <w:rsid w:val="00C71EE2"/>
    <w:rsid w:val="00C750D8"/>
    <w:rsid w:val="00C9308D"/>
    <w:rsid w:val="00CA01B2"/>
    <w:rsid w:val="00CA1075"/>
    <w:rsid w:val="00CB10FB"/>
    <w:rsid w:val="00CE2635"/>
    <w:rsid w:val="00D07800"/>
    <w:rsid w:val="00D140AB"/>
    <w:rsid w:val="00D24338"/>
    <w:rsid w:val="00D327DF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1359"/>
    <w:rsid w:val="00D923FE"/>
    <w:rsid w:val="00D94A15"/>
    <w:rsid w:val="00DC6530"/>
    <w:rsid w:val="00DC6C67"/>
    <w:rsid w:val="00DF7F04"/>
    <w:rsid w:val="00E23798"/>
    <w:rsid w:val="00E2398F"/>
    <w:rsid w:val="00E258AD"/>
    <w:rsid w:val="00E3357A"/>
    <w:rsid w:val="00E5415D"/>
    <w:rsid w:val="00E57BA2"/>
    <w:rsid w:val="00E647B5"/>
    <w:rsid w:val="00E7017E"/>
    <w:rsid w:val="00E73827"/>
    <w:rsid w:val="00E83F3C"/>
    <w:rsid w:val="00E938A1"/>
    <w:rsid w:val="00EA0C03"/>
    <w:rsid w:val="00EA5273"/>
    <w:rsid w:val="00EC2503"/>
    <w:rsid w:val="00EC4308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91FB0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EC2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120</cp:revision>
  <cp:lastPrinted>2002-04-23T00:10:00Z</cp:lastPrinted>
  <dcterms:created xsi:type="dcterms:W3CDTF">2018-07-06T12:34:00Z</dcterms:created>
  <dcterms:modified xsi:type="dcterms:W3CDTF">2023-04-07T00:53:00Z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